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E0A64" w14:textId="77777777" w:rsid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17663CA9" w14:textId="2192C50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  <w:t>CONDITIONS D’ANNULATION</w:t>
      </w:r>
    </w:p>
    <w:p w14:paraId="169D567E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</w:pPr>
    </w:p>
    <w:p w14:paraId="68FF8249" w14:textId="346164D6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  <w:t>Annulation par le client</w:t>
      </w:r>
    </w:p>
    <w:p w14:paraId="2D360ABB" w14:textId="73743459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Toutes les sommes versées resteront acquises à la SASU WELCOME CHATEAU DE JANVILLE. Aucun remboursement en cas d'annulation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, en revanche une nouvelle date de séjour </w:t>
      </w: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pourra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lui être proposée </w:t>
      </w: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en fonction des disponibilités dans un délai de douze mois.</w:t>
      </w:r>
    </w:p>
    <w:p w14:paraId="0D46641B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L'acompte reste dû dans tous les cas même si la maison est finalement louée à des tiers pour la période annulée.</w:t>
      </w:r>
    </w:p>
    <w:p w14:paraId="607B0DD0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6BCDD2A1" w14:textId="7600CE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  <w:t>Annulation par SASU WELCOME CHATEAU DE JANVILLE</w:t>
      </w:r>
    </w:p>
    <w:p w14:paraId="5216642C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La SASU WELCOME CHATEAU DE JANVILLE n'est pas responsable des cas de « Force Majeure » qui viendraient perturber, retarder ou empêcher tout ou partie de votre séjour. Aucune indemnité ne pourra être réclamée dans ce cas hormis la restitution de tout paiement.</w:t>
      </w:r>
    </w:p>
    <w:p w14:paraId="400DC539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</w:p>
    <w:p w14:paraId="6B54025B" w14:textId="77777777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                                       </w:t>
      </w:r>
    </w:p>
    <w:p w14:paraId="10EB576B" w14:textId="4C092B06" w:rsidR="00120148" w:rsidRPr="00120148" w:rsidRDefault="00120148" w:rsidP="001201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</w:pPr>
      <w:r w:rsidRPr="00120148">
        <w:rPr>
          <w:rFonts w:ascii="inherit" w:eastAsia="Times New Roman" w:hAnsi="inherit" w:cs="Courier New"/>
          <w:b/>
          <w:bCs/>
          <w:color w:val="202124"/>
          <w:sz w:val="42"/>
          <w:szCs w:val="42"/>
          <w:lang w:eastAsia="fr-FR"/>
        </w:rPr>
        <w:lastRenderedPageBreak/>
        <w:t>En cas de consignes gouvernementales</w:t>
      </w: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ne permettant ni au locataire de venir ni au Château de Janville de louer, la société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Welcome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</w:t>
      </w: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Château de Janville offrira au client la possibilité de reporter son séjour à une autre date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 xml:space="preserve"> dans un délai de 12 mois</w:t>
      </w:r>
      <w:r w:rsidRPr="00120148">
        <w:rPr>
          <w:rFonts w:ascii="inherit" w:eastAsia="Times New Roman" w:hAnsi="inherit" w:cs="Courier New"/>
          <w:color w:val="202124"/>
          <w:sz w:val="42"/>
          <w:szCs w:val="42"/>
          <w:lang w:eastAsia="fr-FR"/>
        </w:rPr>
        <w:t>.</w:t>
      </w:r>
    </w:p>
    <w:p w14:paraId="2D06D9E1" w14:textId="1125F7DC" w:rsidR="00120148" w:rsidRPr="00120148" w:rsidRDefault="00120148" w:rsidP="00120148">
      <w:pPr>
        <w:shd w:val="clear" w:color="auto" w:fill="F8F9FA"/>
        <w:spacing w:after="0" w:line="240" w:lineRule="auto"/>
        <w:rPr>
          <w:rFonts w:ascii="Arial" w:eastAsia="Times New Roman" w:hAnsi="Arial" w:cs="Arial"/>
          <w:i/>
          <w:iCs/>
          <w:color w:val="202124"/>
          <w:sz w:val="18"/>
          <w:szCs w:val="18"/>
          <w:lang w:eastAsia="fr-FR"/>
        </w:rPr>
      </w:pPr>
    </w:p>
    <w:p w14:paraId="2C565FF0" w14:textId="77777777" w:rsidR="00D22FE5" w:rsidRDefault="00D22FE5"/>
    <w:sectPr w:rsidR="00D2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48"/>
    <w:rsid w:val="00120148"/>
    <w:rsid w:val="00D2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F9A24"/>
  <w15:chartTrackingRefBased/>
  <w15:docId w15:val="{47978A14-2D5A-4622-894B-79F54B4C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11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26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65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41461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67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630443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657624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395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156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streichenberger</dc:creator>
  <cp:keywords/>
  <dc:description/>
  <cp:lastModifiedBy>marie streichenberger</cp:lastModifiedBy>
  <cp:revision>1</cp:revision>
  <dcterms:created xsi:type="dcterms:W3CDTF">2023-02-03T15:26:00Z</dcterms:created>
  <dcterms:modified xsi:type="dcterms:W3CDTF">2023-02-03T15:32:00Z</dcterms:modified>
</cp:coreProperties>
</file>